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11D" w:rsidRDefault="00A4511D" w:rsidP="00A4511D">
      <w:pPr>
        <w:jc w:val="center"/>
        <w:rPr>
          <w:b/>
        </w:rPr>
      </w:pPr>
      <w:r>
        <w:rPr>
          <w:b/>
        </w:rPr>
        <w:t>Аннотация рабочей программы «Музыка» 9 класс.</w:t>
      </w:r>
    </w:p>
    <w:p w:rsidR="00A4511D" w:rsidRDefault="00A4511D" w:rsidP="00A4511D">
      <w:pPr>
        <w:rPr>
          <w:b/>
        </w:rPr>
      </w:pPr>
    </w:p>
    <w:p w:rsidR="000737D7" w:rsidRDefault="000737D7" w:rsidP="000737D7">
      <w:pPr>
        <w:ind w:firstLine="708"/>
      </w:pPr>
      <w:r>
        <w:t xml:space="preserve">Данная рабочая программа разработана на основе авторской программы </w:t>
      </w:r>
      <w:r w:rsidRPr="00A4511D">
        <w:rPr>
          <w:bCs/>
        </w:rPr>
        <w:t>«Искусство. Музыка» авторов Г.П. Сергеевой, И.Э. </w:t>
      </w:r>
      <w:proofErr w:type="spellStart"/>
      <w:r w:rsidRPr="00A4511D">
        <w:rPr>
          <w:bCs/>
        </w:rPr>
        <w:t>Кашековой</w:t>
      </w:r>
      <w:proofErr w:type="spellEnd"/>
      <w:r w:rsidRPr="00A4511D">
        <w:rPr>
          <w:bCs/>
        </w:rPr>
        <w:t xml:space="preserve">, Е.Д. Критской </w:t>
      </w:r>
      <w:r>
        <w:t>для 8-9 классов. Все темы курса соответствуют авторскому планированию, учебный материал по данной программе изучается в уплотненном варианте, в соответствии с авторским планированием по предложенным автором темам изучается только музыкальное искусство.</w:t>
      </w:r>
    </w:p>
    <w:p w:rsidR="00A4511D" w:rsidRDefault="00A4511D" w:rsidP="00A4511D">
      <w:pPr>
        <w:pStyle w:val="1"/>
        <w:ind w:firstLine="691"/>
        <w:jc w:val="left"/>
        <w:rPr>
          <w:sz w:val="24"/>
          <w:szCs w:val="24"/>
        </w:rPr>
      </w:pPr>
      <w:r>
        <w:rPr>
          <w:sz w:val="24"/>
          <w:szCs w:val="24"/>
        </w:rPr>
        <w:t>Исходными документами для составления данной рабочей программы являются:</w:t>
      </w:r>
    </w:p>
    <w:p w:rsidR="00A4511D" w:rsidRDefault="00A4511D" w:rsidP="00A4511D">
      <w:pPr>
        <w:tabs>
          <w:tab w:val="left" w:pos="900"/>
        </w:tabs>
      </w:pPr>
      <w:r>
        <w:t>Базисный учебный план общеобразовательных учреждений Российской Федерации, утвержденный приказом Минобразования РФ 2004 года;</w:t>
      </w:r>
    </w:p>
    <w:p w:rsidR="00A4511D" w:rsidRDefault="00A4511D" w:rsidP="00A4511D">
      <w:pPr>
        <w:tabs>
          <w:tab w:val="left" w:pos="900"/>
        </w:tabs>
      </w:pPr>
      <w:r>
        <w:t>Федеральный компонент государственного образовательного стандарта, утвержденный Приказом Минобразования РФ от 05.03.2004 года № 1089;</w:t>
      </w:r>
    </w:p>
    <w:p w:rsidR="00A4511D" w:rsidRDefault="00A4511D" w:rsidP="00A4511D">
      <w:pPr>
        <w:tabs>
          <w:tab w:val="left" w:pos="900"/>
        </w:tabs>
      </w:pPr>
      <w:r>
        <w:t>Авторская программа «Музыка» авторов Г.П. Сергеевой, Е.Д. Критской /Программы общеобразовательных учреждений. Музыка. 1-7 классы. Искусство. 8-9- классы. – М.: Просвещение, 2007;</w:t>
      </w:r>
    </w:p>
    <w:p w:rsidR="00A4511D" w:rsidRDefault="00A4511D" w:rsidP="00A4511D">
      <w:pPr>
        <w:tabs>
          <w:tab w:val="left" w:pos="900"/>
        </w:tabs>
      </w:pPr>
      <w:r>
        <w:t xml:space="preserve">Учебный план  МОУ «ВСОШ»   на 2016-2017  учебный год </w:t>
      </w:r>
    </w:p>
    <w:p w:rsidR="00A4511D" w:rsidRDefault="00A4511D" w:rsidP="00A4511D">
      <w:pPr>
        <w:shd w:val="clear" w:color="auto" w:fill="FFFFFF"/>
        <w:ind w:left="29" w:right="36" w:firstLine="691"/>
        <w:rPr>
          <w:sz w:val="22"/>
        </w:rPr>
      </w:pPr>
      <w:r>
        <w:rPr>
          <w:bCs/>
          <w:color w:val="000000"/>
          <w:sz w:val="22"/>
        </w:rPr>
        <w:t>Цель курса «Искусство. Музыка» в 9 классе -</w:t>
      </w:r>
      <w:r>
        <w:rPr>
          <w:color w:val="000000"/>
          <w:sz w:val="22"/>
        </w:rPr>
        <w:t xml:space="preserve"> развить опыт эмоционально-ценно</w:t>
      </w:r>
      <w:r>
        <w:rPr>
          <w:color w:val="000000"/>
          <w:spacing w:val="6"/>
          <w:sz w:val="22"/>
        </w:rPr>
        <w:t>стного отношения к искусству как социально-культурной фор</w:t>
      </w:r>
      <w:r>
        <w:rPr>
          <w:color w:val="000000"/>
          <w:spacing w:val="8"/>
          <w:sz w:val="22"/>
        </w:rPr>
        <w:t>ме освоения мира, воздействующей на человека и общество.</w:t>
      </w:r>
    </w:p>
    <w:p w:rsidR="00A4511D" w:rsidRDefault="00A4511D" w:rsidP="00A4511D">
      <w:pPr>
        <w:shd w:val="clear" w:color="auto" w:fill="FFFFFF"/>
        <w:ind w:firstLine="708"/>
        <w:rPr>
          <w:sz w:val="22"/>
        </w:rPr>
      </w:pPr>
      <w:r>
        <w:rPr>
          <w:bCs/>
          <w:color w:val="000000"/>
          <w:spacing w:val="8"/>
          <w:sz w:val="22"/>
        </w:rPr>
        <w:t>Задачи реализации данного курса:</w:t>
      </w:r>
    </w:p>
    <w:p w:rsidR="00A4511D" w:rsidRDefault="00A4511D" w:rsidP="00A4511D">
      <w:pPr>
        <w:shd w:val="clear" w:color="auto" w:fill="FFFFFF"/>
        <w:rPr>
          <w:sz w:val="22"/>
        </w:rPr>
      </w:pPr>
      <w:r>
        <w:rPr>
          <w:color w:val="000000"/>
          <w:spacing w:val="6"/>
          <w:sz w:val="22"/>
        </w:rPr>
        <w:t xml:space="preserve">- актуализация имеющегося у учащихся опыта общения с </w:t>
      </w:r>
      <w:r>
        <w:rPr>
          <w:color w:val="000000"/>
          <w:spacing w:val="3"/>
          <w:sz w:val="22"/>
        </w:rPr>
        <w:t>искусством на примере музыки;</w:t>
      </w:r>
    </w:p>
    <w:p w:rsidR="00A4511D" w:rsidRDefault="000737D7" w:rsidP="00A4511D">
      <w:pPr>
        <w:shd w:val="clear" w:color="auto" w:fill="FFFFFF"/>
        <w:ind w:right="36"/>
        <w:rPr>
          <w:sz w:val="22"/>
        </w:rPr>
      </w:pPr>
      <w:r>
        <w:rPr>
          <w:color w:val="000000"/>
          <w:spacing w:val="7"/>
          <w:sz w:val="22"/>
        </w:rPr>
        <w:t xml:space="preserve">- </w:t>
      </w:r>
      <w:r w:rsidR="00A4511D">
        <w:rPr>
          <w:color w:val="000000"/>
          <w:spacing w:val="7"/>
          <w:sz w:val="22"/>
        </w:rPr>
        <w:t>культурная адаптация школьников в современном информационном пространстве, наполненном разнообразными явлениями массовой культуры;</w:t>
      </w:r>
    </w:p>
    <w:p w:rsidR="00A4511D" w:rsidRDefault="000737D7" w:rsidP="00A4511D">
      <w:pPr>
        <w:shd w:val="clear" w:color="auto" w:fill="FFFFFF"/>
        <w:rPr>
          <w:sz w:val="22"/>
        </w:rPr>
      </w:pPr>
      <w:r>
        <w:rPr>
          <w:color w:val="000000"/>
          <w:spacing w:val="3"/>
          <w:sz w:val="22"/>
        </w:rPr>
        <w:t xml:space="preserve">- </w:t>
      </w:r>
      <w:r w:rsidR="00A4511D">
        <w:rPr>
          <w:color w:val="000000"/>
          <w:spacing w:val="3"/>
          <w:sz w:val="22"/>
        </w:rPr>
        <w:t>формирование целостного представления о роли искусст</w:t>
      </w:r>
      <w:r w:rsidR="00A4511D">
        <w:rPr>
          <w:color w:val="000000"/>
          <w:spacing w:val="5"/>
          <w:sz w:val="22"/>
        </w:rPr>
        <w:t>ва и музыки в культурно-историческом процессе развития человечества;</w:t>
      </w:r>
    </w:p>
    <w:p w:rsidR="00A4511D" w:rsidRDefault="000737D7" w:rsidP="00A4511D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z w:val="22"/>
        </w:rPr>
      </w:pPr>
      <w:r>
        <w:rPr>
          <w:color w:val="000000"/>
          <w:spacing w:val="6"/>
          <w:sz w:val="22"/>
        </w:rPr>
        <w:t xml:space="preserve">- </w:t>
      </w:r>
      <w:r w:rsidR="00A4511D">
        <w:rPr>
          <w:color w:val="000000"/>
          <w:spacing w:val="6"/>
          <w:sz w:val="22"/>
        </w:rPr>
        <w:t xml:space="preserve">углубление художественно-познавательных интересов и </w:t>
      </w:r>
      <w:r w:rsidR="00A4511D">
        <w:rPr>
          <w:color w:val="000000"/>
          <w:spacing w:val="7"/>
          <w:sz w:val="22"/>
        </w:rPr>
        <w:t>развитие интеллектуальных и творческих способностей подро</w:t>
      </w:r>
      <w:r w:rsidR="00A4511D">
        <w:rPr>
          <w:color w:val="000000"/>
          <w:spacing w:val="1"/>
          <w:sz w:val="22"/>
        </w:rPr>
        <w:t>стков;</w:t>
      </w:r>
    </w:p>
    <w:p w:rsidR="00A4511D" w:rsidRDefault="000737D7" w:rsidP="00A4511D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z w:val="22"/>
        </w:rPr>
      </w:pPr>
      <w:r>
        <w:rPr>
          <w:color w:val="000000"/>
          <w:spacing w:val="6"/>
          <w:sz w:val="22"/>
        </w:rPr>
        <w:t xml:space="preserve">- </w:t>
      </w:r>
      <w:r w:rsidR="00A4511D">
        <w:rPr>
          <w:color w:val="000000"/>
          <w:spacing w:val="6"/>
          <w:sz w:val="22"/>
        </w:rPr>
        <w:t>воспитание художественного вкуса;</w:t>
      </w:r>
    </w:p>
    <w:p w:rsidR="00A4511D" w:rsidRDefault="000737D7" w:rsidP="00A4511D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z w:val="22"/>
        </w:rPr>
      </w:pPr>
      <w:r>
        <w:rPr>
          <w:color w:val="000000"/>
          <w:spacing w:val="9"/>
          <w:sz w:val="22"/>
        </w:rPr>
        <w:t xml:space="preserve">- </w:t>
      </w:r>
      <w:r w:rsidR="00A4511D">
        <w:rPr>
          <w:color w:val="000000"/>
          <w:spacing w:val="9"/>
          <w:sz w:val="22"/>
        </w:rPr>
        <w:t>приобретение культурно-познавательной, коммуника</w:t>
      </w:r>
      <w:r w:rsidR="00A4511D">
        <w:rPr>
          <w:color w:val="000000"/>
          <w:spacing w:val="8"/>
          <w:sz w:val="22"/>
        </w:rPr>
        <w:t>тивной и социально-эстетической компетентности;</w:t>
      </w:r>
    </w:p>
    <w:p w:rsidR="00A4511D" w:rsidRDefault="000737D7" w:rsidP="00A4511D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z w:val="22"/>
        </w:rPr>
      </w:pPr>
      <w:r>
        <w:rPr>
          <w:color w:val="000000"/>
          <w:spacing w:val="9"/>
          <w:sz w:val="22"/>
        </w:rPr>
        <w:t xml:space="preserve">- </w:t>
      </w:r>
      <w:r w:rsidR="00A4511D">
        <w:rPr>
          <w:color w:val="000000"/>
          <w:spacing w:val="9"/>
          <w:sz w:val="22"/>
        </w:rPr>
        <w:t>формирование умений и навыков художественного са</w:t>
      </w:r>
      <w:r w:rsidR="00A4511D">
        <w:rPr>
          <w:color w:val="000000"/>
          <w:spacing w:val="5"/>
          <w:sz w:val="22"/>
        </w:rPr>
        <w:t>мообразования.</w:t>
      </w:r>
    </w:p>
    <w:p w:rsidR="00A4511D" w:rsidRPr="000737D7" w:rsidRDefault="00A4511D" w:rsidP="000737D7">
      <w:pPr>
        <w:ind w:firstLine="691"/>
        <w:rPr>
          <w:sz w:val="22"/>
        </w:rPr>
      </w:pPr>
      <w:r>
        <w:rPr>
          <w:sz w:val="22"/>
        </w:rPr>
        <w:t xml:space="preserve">Программа состоит из четырех разделов. Содержание раскрывается в следующих учебных темах: </w:t>
      </w:r>
      <w:r>
        <w:rPr>
          <w:bCs/>
          <w:color w:val="000000"/>
          <w:spacing w:val="6"/>
          <w:sz w:val="22"/>
        </w:rPr>
        <w:t xml:space="preserve"> «</w:t>
      </w:r>
      <w:r>
        <w:rPr>
          <w:bCs/>
          <w:iCs/>
          <w:color w:val="000000"/>
          <w:spacing w:val="6"/>
          <w:sz w:val="22"/>
        </w:rPr>
        <w:t xml:space="preserve">Воздействующая сила искусства»; </w:t>
      </w:r>
      <w:r w:rsidR="000737D7">
        <w:rPr>
          <w:sz w:val="22"/>
        </w:rPr>
        <w:t xml:space="preserve"> </w:t>
      </w:r>
      <w:r>
        <w:rPr>
          <w:bCs/>
          <w:iCs/>
          <w:color w:val="000000"/>
          <w:spacing w:val="6"/>
          <w:sz w:val="22"/>
        </w:rPr>
        <w:t xml:space="preserve">«Искусство предвосхищает будущее»; </w:t>
      </w:r>
      <w:r w:rsidR="000737D7">
        <w:rPr>
          <w:sz w:val="22"/>
        </w:rPr>
        <w:t xml:space="preserve"> </w:t>
      </w:r>
      <w:r>
        <w:rPr>
          <w:bCs/>
          <w:iCs/>
          <w:color w:val="000000"/>
          <w:spacing w:val="6"/>
          <w:sz w:val="22"/>
        </w:rPr>
        <w:t>«Дар созидания. Практическая функция искусства»; «Искусство и открытие мира для себя».</w:t>
      </w:r>
    </w:p>
    <w:p w:rsidR="00A4511D" w:rsidRDefault="00A4511D" w:rsidP="00A4511D">
      <w:pPr>
        <w:ind w:firstLine="691"/>
      </w:pPr>
      <w:r>
        <w:t>Реализация данной программы опирается на следующие методы музыкального образования:</w:t>
      </w:r>
    </w:p>
    <w:p w:rsidR="00A4511D" w:rsidRDefault="00A4511D" w:rsidP="00A4511D">
      <w:pPr>
        <w:numPr>
          <w:ilvl w:val="0"/>
          <w:numId w:val="3"/>
        </w:numPr>
      </w:pPr>
      <w:r>
        <w:t>метод художественного, нравственно-эстетического познания музыки;</w:t>
      </w:r>
    </w:p>
    <w:p w:rsidR="00A4511D" w:rsidRDefault="00A4511D" w:rsidP="00A4511D">
      <w:pPr>
        <w:numPr>
          <w:ilvl w:val="0"/>
          <w:numId w:val="3"/>
        </w:numPr>
      </w:pPr>
      <w:r>
        <w:t>метод эмоциональной драматургии;</w:t>
      </w:r>
    </w:p>
    <w:p w:rsidR="00A4511D" w:rsidRDefault="00A4511D" w:rsidP="00A4511D">
      <w:pPr>
        <w:numPr>
          <w:ilvl w:val="0"/>
          <w:numId w:val="3"/>
        </w:numPr>
      </w:pPr>
      <w:r>
        <w:t>метод интонационно-стилевого постижения музыки;</w:t>
      </w:r>
    </w:p>
    <w:p w:rsidR="00A4511D" w:rsidRDefault="00A4511D" w:rsidP="00A4511D">
      <w:pPr>
        <w:numPr>
          <w:ilvl w:val="0"/>
          <w:numId w:val="3"/>
        </w:numPr>
      </w:pPr>
      <w:r>
        <w:t>метод художественного контекста;</w:t>
      </w:r>
    </w:p>
    <w:p w:rsidR="00A4511D" w:rsidRDefault="00A4511D" w:rsidP="00A4511D">
      <w:pPr>
        <w:numPr>
          <w:ilvl w:val="0"/>
          <w:numId w:val="3"/>
        </w:numPr>
      </w:pPr>
      <w:r>
        <w:t>метод перспективы и ретроспективы;</w:t>
      </w:r>
    </w:p>
    <w:p w:rsidR="00A4511D" w:rsidRDefault="00A4511D" w:rsidP="00A4511D">
      <w:pPr>
        <w:numPr>
          <w:ilvl w:val="0"/>
          <w:numId w:val="3"/>
        </w:numPr>
      </w:pPr>
      <w:r>
        <w:t>метод проектов.</w:t>
      </w:r>
    </w:p>
    <w:p w:rsidR="00A4511D" w:rsidRDefault="00A4511D" w:rsidP="00A4511D">
      <w:pPr>
        <w:rPr>
          <w:b/>
        </w:rPr>
      </w:pPr>
    </w:p>
    <w:p w:rsidR="00A4511D" w:rsidRDefault="00A4511D" w:rsidP="00A4511D">
      <w:pPr>
        <w:rPr>
          <w:b/>
        </w:rPr>
      </w:pPr>
    </w:p>
    <w:sectPr w:rsidR="00A4511D" w:rsidSect="00101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C0F06"/>
    <w:multiLevelType w:val="multilevel"/>
    <w:tmpl w:val="28964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D47740"/>
    <w:multiLevelType w:val="hybridMultilevel"/>
    <w:tmpl w:val="44D4E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0B3510"/>
    <w:multiLevelType w:val="hybridMultilevel"/>
    <w:tmpl w:val="D5886D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680EF1"/>
    <w:multiLevelType w:val="hybridMultilevel"/>
    <w:tmpl w:val="9CCA8C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DAFD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11D"/>
    <w:rsid w:val="000737D7"/>
    <w:rsid w:val="00101E14"/>
    <w:rsid w:val="00A45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51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Основной 1 см"/>
    <w:basedOn w:val="a"/>
    <w:rsid w:val="00A4511D"/>
    <w:pPr>
      <w:ind w:firstLine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A451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9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2017-11-11T18:59:00Z</dcterms:created>
  <dcterms:modified xsi:type="dcterms:W3CDTF">2017-11-11T19:14:00Z</dcterms:modified>
</cp:coreProperties>
</file>